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01.03.2023.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En México, las mujeres ganan terreno en el </w:t>
      </w: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running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Conoce algunos consejos si es que buscas adentrarte en esta práctica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Under Armour recomienda prepararse con el equipamiento  deportivo adecuado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Correr emociona: acelera el corazón, pone en alerta a la mente y nos ayuda a superar nuestros propios límites. Es un deporte que no sólo mejora nuestra salud, sino que también estimula nuestra autoestima y nos aleja de las enfermedades crónicas. Y es destacable que las mujeres nos hayamos apoderado poco a poco de esta práctica, como una de las formas más recurrentes para mantenernos sanas y en movimiento.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estadísticas indican que desde mediados de la década pasada hubo un aumento de las mujeres en el </w:t>
      </w:r>
      <w:r w:rsidDel="00000000" w:rsidR="00000000" w:rsidRPr="00000000">
        <w:rPr>
          <w:i w:val="1"/>
          <w:sz w:val="24"/>
          <w:szCs w:val="24"/>
          <w:rtl w:val="0"/>
        </w:rPr>
        <w:t xml:space="preserve">running. </w:t>
      </w:r>
      <w:r w:rsidDel="00000000" w:rsidR="00000000" w:rsidRPr="00000000">
        <w:rPr>
          <w:sz w:val="24"/>
          <w:szCs w:val="24"/>
          <w:rtl w:val="0"/>
        </w:rPr>
        <w:t xml:space="preserve">Según Sport Promotion, en el país hay más de 2.5 millones de corredores de ambos géneros. Primero, había una proporción de 75% hombres contra 25% de mujeres en este tipo de deportes. En la actualidad, ambos grupos mantienen una constante del 50%, en un claro avance de las mujeres por las carreras en parques, calles y bosques.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 es más evidente en 2023 con la organización de eventos como la carrera Bonafont (5 de marzo 2023), la cual reunirá a 36 mil mujeres y que será la más grande de la historia de la Ciudad de México. Un evento que ha tomado directamente la postura de apoyo a este sector de la población, sobre todo de su patrocinador, Under Armour, en una clara posición a favor de la igualdad de género.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este sentido, es fundamental que en México se incentive el deporte para la población femenina, pues según estadísticas del INEGI (2021), el 33% de las mujeres dedican tiempo a una actividad deportiva, frente a un 46.7% de los hombres. Ganar más espacios tiene que ir más allá del </w:t>
      </w:r>
      <w:r w:rsidDel="00000000" w:rsidR="00000000" w:rsidRPr="00000000">
        <w:rPr>
          <w:i w:val="1"/>
          <w:sz w:val="24"/>
          <w:szCs w:val="24"/>
          <w:rtl w:val="0"/>
        </w:rPr>
        <w:t xml:space="preserve">running, </w:t>
      </w:r>
      <w:r w:rsidDel="00000000" w:rsidR="00000000" w:rsidRPr="00000000">
        <w:rPr>
          <w:sz w:val="24"/>
          <w:szCs w:val="24"/>
          <w:rtl w:val="0"/>
        </w:rPr>
        <w:t xml:space="preserve">pues entre entre</w:t>
      </w:r>
      <w:r w:rsidDel="00000000" w:rsidR="00000000" w:rsidRPr="00000000">
        <w:rPr>
          <w:sz w:val="24"/>
          <w:szCs w:val="24"/>
          <w:rtl w:val="0"/>
        </w:rPr>
        <w:t xml:space="preserve"> más deportes se participe, se abrirá más motivación para que niñas de todo el país se animen a triunfar y cumplir sus sueños.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por eso que Under Armour da algunos consejos para unirse al </w:t>
      </w:r>
      <w:r w:rsidDel="00000000" w:rsidR="00000000" w:rsidRPr="00000000">
        <w:rPr>
          <w:i w:val="1"/>
          <w:sz w:val="24"/>
          <w:szCs w:val="24"/>
          <w:rtl w:val="0"/>
        </w:rPr>
        <w:t xml:space="preserve">running </w:t>
      </w:r>
      <w:r w:rsidDel="00000000" w:rsidR="00000000" w:rsidRPr="00000000">
        <w:rPr>
          <w:sz w:val="24"/>
          <w:szCs w:val="24"/>
          <w:rtl w:val="0"/>
        </w:rPr>
        <w:t xml:space="preserve">y hacerlo una práctica habitual, de manera segura y práctica, para que no dudes salir a los caminos a dar tu mayor esfuerzo: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Haz calentamiento: </w:t>
      </w:r>
      <w:r w:rsidDel="00000000" w:rsidR="00000000" w:rsidRPr="00000000">
        <w:rPr>
          <w:sz w:val="24"/>
          <w:szCs w:val="24"/>
          <w:rtl w:val="0"/>
        </w:rPr>
        <w:t xml:space="preserve">este paso es fundamental para iniciar cualquier carrera; antes de apretar el paso, camina unos minutos y practica estiramientos para que tus músculos se </w:t>
      </w:r>
      <w:r w:rsidDel="00000000" w:rsidR="00000000" w:rsidRPr="00000000">
        <w:rPr>
          <w:sz w:val="24"/>
          <w:szCs w:val="24"/>
          <w:rtl w:val="0"/>
        </w:rPr>
        <w:t xml:space="preserve">prepararen</w:t>
      </w:r>
      <w:r w:rsidDel="00000000" w:rsidR="00000000" w:rsidRPr="00000000">
        <w:rPr>
          <w:sz w:val="24"/>
          <w:szCs w:val="24"/>
          <w:rtl w:val="0"/>
        </w:rPr>
        <w:t xml:space="preserve"> para una actividad física más intensa. ¡Evita lesiones!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 equipo adecuado para el reto: </w:t>
      </w:r>
      <w:r w:rsidDel="00000000" w:rsidR="00000000" w:rsidRPr="00000000">
        <w:rPr>
          <w:sz w:val="24"/>
          <w:szCs w:val="24"/>
          <w:rtl w:val="0"/>
        </w:rPr>
        <w:t xml:space="preserve">los</w:t>
      </w:r>
      <w:r w:rsidDel="00000000" w:rsidR="00000000" w:rsidRPr="00000000">
        <w:rPr>
          <w:sz w:val="24"/>
          <w:szCs w:val="24"/>
          <w:rtl w:val="0"/>
        </w:rPr>
        <w:t xml:space="preserve"> tenis, la ropa deportiva e incluso los aparatos digitales para medir tu rendimiento son aliados indispensables para iniciar una carrera.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Under Armour</w:t>
        </w:r>
      </w:hyperlink>
      <w:r w:rsidDel="00000000" w:rsidR="00000000" w:rsidRPr="00000000">
        <w:rPr>
          <w:sz w:val="24"/>
          <w:szCs w:val="24"/>
          <w:rtl w:val="0"/>
        </w:rPr>
        <w:t xml:space="preserve">, ofrece varias opciones, como la tecnología de la plataforma HOVR®. El calzado con esta tecnología ofrece cuello de punto para facilitar la entrada y una sensación de felpa con talón externo para un soporte estable.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Corre con amigas: </w:t>
      </w:r>
      <w:r w:rsidDel="00000000" w:rsidR="00000000" w:rsidRPr="00000000">
        <w:rPr>
          <w:sz w:val="24"/>
          <w:szCs w:val="24"/>
          <w:rtl w:val="0"/>
        </w:rPr>
        <w:t xml:space="preserve">los deportes son espacios para poder conocer a más personas. Aprovecha tu nuevo objetivo para invitar a tus amigas a que superen sus propias metas y puedan compartir una actividad física que les apasione y les una más. No te vas a arrepentir. 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Paciencia y seguridad: </w:t>
      </w:r>
      <w:r w:rsidDel="00000000" w:rsidR="00000000" w:rsidRPr="00000000">
        <w:rPr>
          <w:sz w:val="24"/>
          <w:szCs w:val="24"/>
          <w:rtl w:val="0"/>
        </w:rPr>
        <w:t xml:space="preserve">los logros no llegan de la noche a la mañana. Los resultados aparecen luego de esfuerzo, paciencia y fuerza de voluntad. Antes de iniciar cualquier deporte, recuerda consultar a tu médico y trazar metas realistas para no frustrarse en el camino. ¡Te sorprenderás con lo que podrás hacer después de práctica! Mantén la mira en el camino y no te rindas.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</w:t>
      </w:r>
      <w:r w:rsidDel="00000000" w:rsidR="00000000" w:rsidRPr="00000000">
        <w:rPr>
          <w:i w:val="1"/>
          <w:sz w:val="24"/>
          <w:szCs w:val="24"/>
          <w:rtl w:val="0"/>
        </w:rPr>
        <w:t xml:space="preserve">running</w:t>
      </w:r>
      <w:r w:rsidDel="00000000" w:rsidR="00000000" w:rsidRPr="00000000">
        <w:rPr>
          <w:sz w:val="24"/>
          <w:szCs w:val="24"/>
          <w:rtl w:val="0"/>
        </w:rPr>
        <w:t xml:space="preserve"> es una excelente manera de mejorar la rutina y conlleva otros hábitos sanos, como comer bien o revisiones médicas periódicas. Recuerda que antes de entrar a un maratón, prepárate para largas distancias con los materiales adecuados. Si quieres saber sobre cómo equiparte mejor rumbo a tu primera victoria, conoce más en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Under Armour.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spacing w:line="240" w:lineRule="auto"/>
        <w:jc w:val="both"/>
        <w:rPr>
          <w:rFonts w:ascii="ARMOUR Cd" w:cs="ARMOUR Cd" w:eastAsia="ARMOUR Cd" w:hAnsi="ARMOUR Cd"/>
          <w:sz w:val="20"/>
          <w:szCs w:val="20"/>
        </w:rPr>
      </w:pPr>
      <w:r w:rsidDel="00000000" w:rsidR="00000000" w:rsidRPr="00000000">
        <w:rPr>
          <w:rFonts w:ascii="ARMOUR Cd" w:cs="ARMOUR Cd" w:eastAsia="ARMOUR Cd" w:hAnsi="ARMOUR Cd"/>
          <w:b w:val="1"/>
          <w:sz w:val="20"/>
          <w:szCs w:val="20"/>
          <w:rtl w:val="0"/>
        </w:rPr>
        <w:t xml:space="preserve">Sobre Under Armour, Inc.:</w:t>
      </w:r>
      <w:r w:rsidDel="00000000" w:rsidR="00000000" w:rsidRPr="00000000">
        <w:rPr>
          <w:rFonts w:ascii="ARMOUR Cd" w:cs="ARMOUR Cd" w:eastAsia="ARMOUR Cd" w:hAnsi="ARMOUR C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both"/>
        <w:rPr>
          <w:rFonts w:ascii="ARMOUR Cd" w:cs="ARMOUR Cd" w:eastAsia="ARMOUR Cd" w:hAnsi="ARMOUR Cd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MOUR Cd" w:cs="ARMOUR Cd" w:eastAsia="ARMOUR Cd" w:hAnsi="ARMOUR Cd"/>
          <w:sz w:val="20"/>
          <w:szCs w:val="20"/>
          <w:rtl w:val="0"/>
        </w:rPr>
        <w:t xml:space="preserve">Under Armour (NYSE: UA), con oficinas centrales en Baltimore, Maryland es líder inventor, comercializador y distribuidor de calzado, ropa y equipamiento de alto desempeño. Diseñada para hacer a todos los atletas mejores, los innovadores productos de la marca son vendidos en todo el mundo a atletas de todos los niveles.  La plataforma Under Armour Connected Fitness</w:t>
      </w:r>
      <w:r w:rsidDel="00000000" w:rsidR="00000000" w:rsidRPr="00000000">
        <w:rPr>
          <w:rFonts w:ascii="ARMOUR Cd" w:cs="ARMOUR Cd" w:eastAsia="ARMOUR Cd" w:hAnsi="ARMOUR Cd"/>
          <w:sz w:val="20"/>
          <w:szCs w:val="20"/>
          <w:vertAlign w:val="superscript"/>
          <w:rtl w:val="0"/>
        </w:rPr>
        <w:t xml:space="preserve">TM</w:t>
      </w:r>
      <w:r w:rsidDel="00000000" w:rsidR="00000000" w:rsidRPr="00000000">
        <w:rPr>
          <w:rFonts w:ascii="ARMOUR Cd" w:cs="ARMOUR Cd" w:eastAsia="ARMOUR Cd" w:hAnsi="ARMOUR Cd"/>
          <w:sz w:val="20"/>
          <w:szCs w:val="20"/>
          <w:rtl w:val="0"/>
        </w:rPr>
        <w:t xml:space="preserve"> alberga a la comunidad más grande de atletas y salud digital. Para más información, por favor visite el sitio web de la compañía:</w:t>
      </w:r>
      <w:hyperlink r:id="rId8">
        <w:r w:rsidDel="00000000" w:rsidR="00000000" w:rsidRPr="00000000">
          <w:rPr>
            <w:rFonts w:ascii="ARMOUR Cd" w:cs="ARMOUR Cd" w:eastAsia="ARMOUR Cd" w:hAnsi="ARMOUR Cd"/>
            <w:sz w:val="20"/>
            <w:szCs w:val="20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MOUR Cd" w:cs="ARMOUR Cd" w:eastAsia="ARMOUR Cd" w:hAnsi="ARMOUR Cd"/>
            <w:color w:val="1155cc"/>
            <w:sz w:val="20"/>
            <w:szCs w:val="20"/>
            <w:u w:val="single"/>
            <w:rtl w:val="0"/>
          </w:rPr>
          <w:t xml:space="preserve">www.uabiz.com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ARMOUR Cd" w:cs="ARMOUR Cd" w:eastAsia="ARMOUR Cd" w:hAnsi="ARMOUR C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ARMOUR Cd" w:cs="ARMOUR Cd" w:eastAsia="ARMOUR Cd" w:hAnsi="ARMOUR Cd"/>
          <w:b w:val="1"/>
          <w:sz w:val="24"/>
          <w:szCs w:val="24"/>
        </w:rPr>
      </w:pPr>
      <w:r w:rsidDel="00000000" w:rsidR="00000000" w:rsidRPr="00000000">
        <w:rPr>
          <w:rFonts w:ascii="ARMOUR Cd" w:cs="ARMOUR Cd" w:eastAsia="ARMOUR Cd" w:hAnsi="ARMOUR Cd"/>
          <w:b w:val="1"/>
          <w:sz w:val="24"/>
          <w:szCs w:val="24"/>
          <w:rtl w:val="0"/>
        </w:rPr>
        <w:t xml:space="preserve">Contacto para medios: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0000ee"/>
            <w:sz w:val="24"/>
            <w:szCs w:val="24"/>
            <w:u w:val="single"/>
            <w:rtl w:val="0"/>
          </w:rPr>
          <w:t xml:space="preserve">Patricio Salom Fernández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 Assistant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4"/>
          <w:szCs w:val="24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patricio.salom@qprw.co</w:t>
        </w:r>
      </w:hyperlink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MOUR C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943600" cy="787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atricio.salom@qprw.co" TargetMode="External"/><Relationship Id="rId10" Type="http://schemas.openxmlformats.org/officeDocument/2006/relationships/hyperlink" Target="mailto:patricio.salom@qprw.co" TargetMode="External"/><Relationship Id="rId12" Type="http://schemas.openxmlformats.org/officeDocument/2006/relationships/header" Target="header1.xml"/><Relationship Id="rId9" Type="http://schemas.openxmlformats.org/officeDocument/2006/relationships/hyperlink" Target="http://www.uabiz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underarmour.com.mx/es-mx/?cid=PS%7CMX%7CTM%7Cggl%7Call%7Ctm_ao_search_ecom%7Call%7Call%7Call%7C18102019%7Cbuentipo%7C6497775109%7C132045706308%7C537904601966%7Cb%7Cunder%20armour%20mexico&amp;gclid=CjwKCAiA9NGfBhBvEiwAq5vSy7VokT9M671GtbIP6_z-kmpsvh6FiIfAHApz5EXI4IXYSPNjeA1zSBoCAqEQAvD_BwE" TargetMode="External"/><Relationship Id="rId7" Type="http://schemas.openxmlformats.org/officeDocument/2006/relationships/hyperlink" Target="https://www.underarmour.com.mx/es-mx/?cid=PS%7CMX%7CTM%7Cggl%7Call%7Ctm_ao_search_ecom%7Call%7Call%7Call%7C18102019%7Cbuentipo%7C6497775109%7C132045706308%7C537904601966%7Cb%7Cunder%20armour%20mexico&amp;gclid=CjwKCAiA9NGfBhBvEiwAq5vSy_EcNaigUcgyZWf1ZBeOGccbA_KjIEAw2QsOTHBhYYknCsl1LejKDxoCqeAQAvD_BwE" TargetMode="External"/><Relationship Id="rId8" Type="http://schemas.openxmlformats.org/officeDocument/2006/relationships/hyperlink" Target="http://www.uabiz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